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7"/>
        <w:ind w:left="104" w:right="0" w:firstLine="0"/>
        <w:jc w:val="left"/>
        <w:rPr>
          <w:rFonts w:ascii="Calibri"/>
          <w:b/>
          <w:sz w:val="21"/>
        </w:rPr>
      </w:pPr>
      <w:r>
        <w:rPr>
          <w:rFonts w:ascii="Calibri"/>
          <w:b/>
          <w:color w:val="231F20"/>
          <w:spacing w:val="-5"/>
          <w:sz w:val="21"/>
        </w:rPr>
        <w:t>Arbejdsark</w:t>
      </w:r>
      <w:r>
        <w:rPr>
          <w:rFonts w:ascii="Calibri"/>
          <w:b/>
          <w:color w:val="231F20"/>
          <w:spacing w:val="6"/>
          <w:sz w:val="21"/>
        </w:rPr>
        <w:t> </w:t>
      </w:r>
      <w:r>
        <w:rPr>
          <w:rFonts w:ascii="Calibri"/>
          <w:b/>
          <w:color w:val="231F20"/>
          <w:spacing w:val="-5"/>
          <w:sz w:val="21"/>
        </w:rPr>
        <w:t>4.1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104"/>
      </w:pPr>
      <w:r>
        <w:rPr>
          <w:color w:val="231F20"/>
          <w:spacing w:val="-4"/>
        </w:rPr>
        <w:t>Observationsskema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til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brug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undervisningen</w:t>
      </w:r>
    </w:p>
    <w:p>
      <w:pPr>
        <w:pStyle w:val="BodyText"/>
        <w:spacing w:before="115"/>
        <w:rPr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599"/>
        <w:gridCol w:w="1599"/>
        <w:gridCol w:w="1599"/>
      </w:tblGrid>
      <w:tr>
        <w:trPr>
          <w:trHeight w:val="476" w:hRule="atLeast"/>
        </w:trPr>
        <w:tc>
          <w:tcPr>
            <w:tcW w:w="1599" w:type="dxa"/>
          </w:tcPr>
          <w:p>
            <w:pPr>
              <w:pStyle w:val="TableParagraph"/>
              <w:spacing w:line="244" w:lineRule="auto" w:before="49"/>
              <w:ind w:left="80" w:right="8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231F20"/>
                <w:spacing w:val="-4"/>
                <w:sz w:val="16"/>
              </w:rPr>
              <w:t>Praktikgruppens</w:t>
            </w:r>
            <w:r>
              <w:rPr>
                <w:rFonts w:ascii="Calibri"/>
                <w:b/>
                <w:color w:val="231F20"/>
                <w:spacing w:val="-6"/>
                <w:sz w:val="16"/>
              </w:rPr>
              <w:t> </w:t>
            </w:r>
            <w:r>
              <w:rPr>
                <w:rFonts w:ascii="Calibri"/>
                <w:b/>
                <w:color w:val="231F20"/>
                <w:spacing w:val="-4"/>
                <w:sz w:val="16"/>
              </w:rPr>
              <w:t>noter</w:t>
            </w:r>
            <w:r>
              <w:rPr>
                <w:rFonts w:ascii="Calibri"/>
                <w:b/>
                <w:color w:val="231F20"/>
                <w:spacing w:val="40"/>
                <w:sz w:val="16"/>
              </w:rPr>
              <w:t> </w:t>
            </w:r>
            <w:r>
              <w:rPr>
                <w:rFonts w:ascii="Calibri"/>
                <w:b/>
                <w:color w:val="231F20"/>
                <w:spacing w:val="-4"/>
                <w:sz w:val="16"/>
              </w:rPr>
              <w:t>forud</w:t>
            </w:r>
            <w:r>
              <w:rPr>
                <w:rFonts w:ascii="Calibri"/>
                <w:b/>
                <w:color w:val="231F20"/>
                <w:spacing w:val="-5"/>
                <w:sz w:val="16"/>
              </w:rPr>
              <w:t> </w:t>
            </w:r>
            <w:r>
              <w:rPr>
                <w:rFonts w:ascii="Calibri"/>
                <w:b/>
                <w:color w:val="231F20"/>
                <w:spacing w:val="-4"/>
                <w:sz w:val="16"/>
              </w:rPr>
              <w:t>for </w:t>
            </w:r>
            <w:r>
              <w:rPr>
                <w:rFonts w:ascii="Calibri"/>
                <w:b/>
                <w:color w:val="231F20"/>
                <w:spacing w:val="-5"/>
                <w:sz w:val="16"/>
              </w:rPr>
              <w:t>undervisning</w:t>
            </w:r>
          </w:p>
        </w:tc>
        <w:tc>
          <w:tcPr>
            <w:tcW w:w="4797" w:type="dxa"/>
            <w:gridSpan w:val="3"/>
          </w:tcPr>
          <w:p>
            <w:pPr>
              <w:pStyle w:val="TableParagraph"/>
              <w:spacing w:before="149"/>
              <w:ind w:left="955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color w:val="231F20"/>
                <w:spacing w:val="-4"/>
                <w:sz w:val="16"/>
              </w:rPr>
              <w:t>Observatørs</w:t>
            </w:r>
            <w:r>
              <w:rPr>
                <w:rFonts w:ascii="Calibri" w:hAnsi="Calibri"/>
                <w:b/>
                <w:color w:val="231F20"/>
                <w:spacing w:val="1"/>
                <w:sz w:val="16"/>
              </w:rPr>
              <w:t> </w:t>
            </w:r>
            <w:r>
              <w:rPr>
                <w:rFonts w:ascii="Calibri" w:hAnsi="Calibri"/>
                <w:b/>
                <w:color w:val="231F20"/>
                <w:spacing w:val="-4"/>
                <w:sz w:val="16"/>
              </w:rPr>
              <w:t>noter</w:t>
            </w:r>
            <w:r>
              <w:rPr>
                <w:rFonts w:ascii="Calibri" w:hAnsi="Calibri"/>
                <w:b/>
                <w:color w:val="231F20"/>
                <w:spacing w:val="2"/>
                <w:sz w:val="16"/>
              </w:rPr>
              <w:t> </w:t>
            </w:r>
            <w:r>
              <w:rPr>
                <w:rFonts w:ascii="Calibri" w:hAnsi="Calibri"/>
                <w:b/>
                <w:color w:val="231F20"/>
                <w:spacing w:val="-4"/>
                <w:sz w:val="16"/>
              </w:rPr>
              <w:t>i</w:t>
            </w:r>
            <w:r>
              <w:rPr>
                <w:rFonts w:ascii="Calibri" w:hAnsi="Calibri"/>
                <w:b/>
                <w:color w:val="231F20"/>
                <w:spacing w:val="2"/>
                <w:sz w:val="16"/>
              </w:rPr>
              <w:t> </w:t>
            </w:r>
            <w:r>
              <w:rPr>
                <w:rFonts w:ascii="Calibri" w:hAnsi="Calibri"/>
                <w:b/>
                <w:color w:val="231F20"/>
                <w:spacing w:val="-4"/>
                <w:sz w:val="16"/>
              </w:rPr>
              <w:t>undervisningssituationen</w:t>
            </w:r>
          </w:p>
        </w:tc>
      </w:tr>
      <w:tr>
        <w:trPr>
          <w:trHeight w:val="669" w:hRule="atLeast"/>
        </w:trPr>
        <w:tc>
          <w:tcPr>
            <w:tcW w:w="1599" w:type="dxa"/>
          </w:tcPr>
          <w:p>
            <w:pPr>
              <w:pStyle w:val="TableParagraph"/>
              <w:spacing w:line="259" w:lineRule="auto" w:before="46"/>
              <w:ind w:left="80" w:right="313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Lektionens</w:t>
            </w:r>
            <w:r>
              <w:rPr>
                <w:color w:val="231F20"/>
                <w:spacing w:val="-9"/>
                <w:w w:val="90"/>
                <w:sz w:val="16"/>
              </w:rPr>
              <w:t> </w:t>
            </w:r>
            <w:r>
              <w:rPr>
                <w:color w:val="231F20"/>
                <w:w w:val="90"/>
                <w:sz w:val="16"/>
              </w:rPr>
              <w:t>planlagte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sekvenser</w:t>
            </w:r>
          </w:p>
        </w:tc>
        <w:tc>
          <w:tcPr>
            <w:tcW w:w="1599" w:type="dxa"/>
          </w:tcPr>
          <w:p>
            <w:pPr>
              <w:pStyle w:val="TableParagraph"/>
              <w:spacing w:line="259" w:lineRule="auto" w:before="46"/>
              <w:ind w:left="80" w:right="8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Mulighedsmomenter,</w:t>
            </w:r>
            <w:r>
              <w:rPr>
                <w:color w:val="231F20"/>
                <w:spacing w:val="-7"/>
                <w:w w:val="85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der</w:t>
            </w:r>
            <w:r>
              <w:rPr>
                <w:color w:val="231F20"/>
                <w:w w:val="95"/>
                <w:sz w:val="16"/>
              </w:rPr>
              <w:t> </w:t>
            </w:r>
            <w:r>
              <w:rPr>
                <w:color w:val="231F20"/>
                <w:spacing w:val="-2"/>
                <w:w w:val="95"/>
                <w:sz w:val="16"/>
              </w:rPr>
              <w:t>opstår</w:t>
            </w:r>
          </w:p>
        </w:tc>
        <w:tc>
          <w:tcPr>
            <w:tcW w:w="1599" w:type="dxa"/>
          </w:tcPr>
          <w:p>
            <w:pPr>
              <w:pStyle w:val="TableParagraph"/>
              <w:spacing w:line="259" w:lineRule="auto" w:before="46"/>
              <w:ind w:left="80" w:right="84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Hvad</w:t>
            </w:r>
            <w:r>
              <w:rPr>
                <w:color w:val="231F20"/>
                <w:spacing w:val="-9"/>
                <w:w w:val="90"/>
                <w:sz w:val="16"/>
              </w:rPr>
              <w:t> </w:t>
            </w:r>
            <w:r>
              <w:rPr>
                <w:color w:val="231F20"/>
                <w:spacing w:val="-2"/>
                <w:w w:val="90"/>
                <w:sz w:val="16"/>
              </w:rPr>
              <w:t>gør</w:t>
            </w:r>
            <w:r>
              <w:rPr>
                <w:color w:val="231F20"/>
                <w:spacing w:val="-9"/>
                <w:w w:val="90"/>
                <w:sz w:val="16"/>
              </w:rPr>
              <w:t> </w:t>
            </w:r>
            <w:r>
              <w:rPr>
                <w:color w:val="231F20"/>
                <w:spacing w:val="-2"/>
                <w:w w:val="90"/>
                <w:sz w:val="16"/>
              </w:rPr>
              <w:t>læreren/den</w:t>
            </w:r>
            <w:r>
              <w:rPr>
                <w:color w:val="231F20"/>
                <w:spacing w:val="-2"/>
                <w:sz w:val="16"/>
              </w:rPr>
              <w:t> studerende?</w:t>
            </w:r>
          </w:p>
        </w:tc>
        <w:tc>
          <w:tcPr>
            <w:tcW w:w="1599" w:type="dxa"/>
          </w:tcPr>
          <w:p>
            <w:pPr>
              <w:pStyle w:val="TableParagraph"/>
              <w:spacing w:line="259" w:lineRule="auto" w:before="46"/>
              <w:ind w:left="80" w:right="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Umiddelbare</w:t>
            </w:r>
            <w:r>
              <w:rPr>
                <w:color w:val="231F20"/>
                <w:spacing w:val="-9"/>
                <w:w w:val="90"/>
                <w:sz w:val="16"/>
              </w:rPr>
              <w:t> </w:t>
            </w:r>
            <w:r>
              <w:rPr>
                <w:color w:val="231F20"/>
                <w:w w:val="90"/>
                <w:sz w:val="16"/>
              </w:rPr>
              <w:t>tanker</w:t>
            </w:r>
            <w:r>
              <w:rPr>
                <w:color w:val="231F20"/>
                <w:spacing w:val="-9"/>
                <w:w w:val="90"/>
                <w:sz w:val="16"/>
              </w:rPr>
              <w:t> </w:t>
            </w:r>
            <w:r>
              <w:rPr>
                <w:color w:val="231F20"/>
                <w:w w:val="90"/>
                <w:sz w:val="16"/>
              </w:rPr>
              <w:t>om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w w:val="90"/>
                <w:sz w:val="16"/>
              </w:rPr>
              <w:t>alternative</w:t>
            </w:r>
            <w:r>
              <w:rPr>
                <w:color w:val="231F20"/>
                <w:spacing w:val="-9"/>
                <w:w w:val="90"/>
                <w:sz w:val="16"/>
              </w:rPr>
              <w:t> </w:t>
            </w:r>
            <w:r>
              <w:rPr>
                <w:color w:val="231F20"/>
                <w:w w:val="90"/>
                <w:sz w:val="16"/>
              </w:rPr>
              <w:t>handlemulig-</w:t>
            </w:r>
            <w:r>
              <w:rPr>
                <w:color w:val="231F20"/>
                <w:w w:val="95"/>
                <w:sz w:val="16"/>
              </w:rPr>
              <w:t> </w:t>
            </w:r>
            <w:r>
              <w:rPr>
                <w:color w:val="231F20"/>
                <w:spacing w:val="-2"/>
                <w:w w:val="95"/>
                <w:sz w:val="16"/>
              </w:rPr>
              <w:t>heder</w:t>
            </w:r>
          </w:p>
        </w:tc>
      </w:tr>
      <w:tr>
        <w:trPr>
          <w:trHeight w:val="1237" w:hRule="atLeast"/>
        </w:trPr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37" w:hRule="atLeast"/>
        </w:trPr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37" w:hRule="atLeast"/>
        </w:trPr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37" w:hRule="atLeast"/>
        </w:trPr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37" w:hRule="atLeast"/>
        </w:trPr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37" w:hRule="atLeast"/>
        </w:trPr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89"/>
        <w:ind w:left="104" w:right="0" w:firstLine="0"/>
        <w:jc w:val="left"/>
        <w:rPr>
          <w:rFonts w:ascii="Century" w:hAnsi="Century"/>
          <w:sz w:val="16"/>
        </w:rPr>
      </w:pPr>
      <w:r>
        <w:rPr>
          <w:rFonts w:ascii="Cambria" w:hAnsi="Cambria"/>
          <w:i/>
          <w:color w:val="231F20"/>
          <w:spacing w:val="-4"/>
          <w:sz w:val="16"/>
        </w:rPr>
        <w:t>Integreret</w:t>
      </w:r>
      <w:r>
        <w:rPr>
          <w:rFonts w:ascii="Cambria" w:hAnsi="Cambria"/>
          <w:i/>
          <w:color w:val="231F20"/>
          <w:spacing w:val="-2"/>
          <w:sz w:val="16"/>
        </w:rPr>
        <w:t> </w:t>
      </w:r>
      <w:r>
        <w:rPr>
          <w:rFonts w:ascii="Cambria" w:hAnsi="Cambria"/>
          <w:i/>
          <w:color w:val="231F20"/>
          <w:spacing w:val="-4"/>
          <w:sz w:val="16"/>
        </w:rPr>
        <w:t>praktik</w:t>
      </w:r>
      <w:r>
        <w:rPr>
          <w:rFonts w:ascii="Cambria" w:hAnsi="Cambria"/>
          <w:i/>
          <w:color w:val="231F20"/>
          <w:spacing w:val="-2"/>
          <w:sz w:val="16"/>
        </w:rPr>
        <w:t> </w:t>
      </w:r>
      <w:r>
        <w:rPr>
          <w:rFonts w:ascii="Cambria" w:hAnsi="Cambria"/>
          <w:i/>
          <w:color w:val="231F20"/>
          <w:spacing w:val="-4"/>
          <w:sz w:val="16"/>
        </w:rPr>
        <w:t>i</w:t>
      </w:r>
      <w:r>
        <w:rPr>
          <w:rFonts w:ascii="Cambria" w:hAnsi="Cambria"/>
          <w:i/>
          <w:color w:val="231F20"/>
          <w:spacing w:val="-1"/>
          <w:sz w:val="16"/>
        </w:rPr>
        <w:t> </w:t>
      </w:r>
      <w:r>
        <w:rPr>
          <w:rFonts w:ascii="Cambria" w:hAnsi="Cambria"/>
          <w:i/>
          <w:color w:val="231F20"/>
          <w:spacing w:val="-4"/>
          <w:sz w:val="16"/>
        </w:rPr>
        <w:t>fagene</w:t>
      </w:r>
      <w:r>
        <w:rPr>
          <w:rFonts w:ascii="Cambria" w:hAnsi="Cambria"/>
          <w:i/>
          <w:color w:val="231F20"/>
          <w:spacing w:val="-2"/>
          <w:sz w:val="16"/>
        </w:rPr>
        <w:t> </w:t>
      </w:r>
      <w:r>
        <w:rPr>
          <w:rFonts w:ascii="Century" w:hAnsi="Century"/>
          <w:color w:val="231F20"/>
          <w:spacing w:val="-4"/>
          <w:sz w:val="16"/>
        </w:rPr>
        <w:t>©</w:t>
      </w:r>
      <w:r>
        <w:rPr>
          <w:rFonts w:ascii="Century" w:hAnsi="Century"/>
          <w:color w:val="231F20"/>
          <w:spacing w:val="-8"/>
          <w:sz w:val="16"/>
        </w:rPr>
        <w:t> </w:t>
      </w:r>
      <w:r>
        <w:rPr>
          <w:rFonts w:ascii="Century" w:hAnsi="Century"/>
          <w:color w:val="231F20"/>
          <w:spacing w:val="-4"/>
          <w:sz w:val="16"/>
        </w:rPr>
        <w:t>Akademisk</w:t>
      </w:r>
      <w:r>
        <w:rPr>
          <w:rFonts w:ascii="Century" w:hAnsi="Century"/>
          <w:color w:val="231F20"/>
          <w:spacing w:val="-8"/>
          <w:sz w:val="16"/>
        </w:rPr>
        <w:t> </w:t>
      </w:r>
      <w:r>
        <w:rPr>
          <w:rFonts w:ascii="Century" w:hAnsi="Century"/>
          <w:color w:val="231F20"/>
          <w:spacing w:val="-4"/>
          <w:sz w:val="16"/>
        </w:rPr>
        <w:t>Forlag</w:t>
      </w:r>
      <w:r>
        <w:rPr>
          <w:rFonts w:ascii="Century" w:hAnsi="Century"/>
          <w:color w:val="231F20"/>
          <w:spacing w:val="-9"/>
          <w:sz w:val="16"/>
        </w:rPr>
        <w:t> </w:t>
      </w:r>
      <w:r>
        <w:rPr>
          <w:rFonts w:ascii="Century" w:hAnsi="Century"/>
          <w:color w:val="231F20"/>
          <w:spacing w:val="-4"/>
          <w:sz w:val="16"/>
        </w:rPr>
        <w:t>(2023).</w:t>
      </w:r>
    </w:p>
    <w:p>
      <w:pPr>
        <w:pStyle w:val="BodyText"/>
        <w:rPr>
          <w:rFonts w:ascii="Century"/>
          <w:b w:val="0"/>
          <w:sz w:val="12"/>
        </w:rPr>
      </w:pPr>
    </w:p>
    <w:p>
      <w:pPr>
        <w:pStyle w:val="BodyText"/>
        <w:rPr>
          <w:rFonts w:ascii="Century"/>
          <w:b w:val="0"/>
          <w:sz w:val="12"/>
        </w:rPr>
      </w:pPr>
    </w:p>
    <w:p>
      <w:pPr>
        <w:pStyle w:val="BodyText"/>
        <w:spacing w:before="102"/>
        <w:rPr>
          <w:rFonts w:ascii="Century"/>
          <w:b w:val="0"/>
          <w:sz w:val="12"/>
        </w:rPr>
      </w:pPr>
    </w:p>
    <w:p>
      <w:pPr>
        <w:spacing w:before="0"/>
        <w:ind w:left="104" w:right="0" w:firstLine="0"/>
        <w:jc w:val="left"/>
        <w:rPr>
          <w:sz w:val="12"/>
        </w:rPr>
      </w:pPr>
      <w:r>
        <w:rPr>
          <w:rFonts w:ascii="Calibri"/>
          <w:b/>
          <w:color w:val="231F20"/>
          <w:sz w:val="16"/>
        </w:rPr>
        <w:t>76</w:t>
      </w:r>
      <w:r>
        <w:rPr>
          <w:rFonts w:ascii="Calibri"/>
          <w:b/>
          <w:color w:val="231F20"/>
          <w:spacing w:val="33"/>
          <w:sz w:val="16"/>
        </w:rPr>
        <w:t> </w:t>
      </w:r>
      <w:r>
        <w:rPr>
          <w:rFonts w:ascii="Arial Narrow"/>
          <w:color w:val="231F20"/>
          <w:sz w:val="16"/>
        </w:rPr>
        <w:t>|</w:t>
      </w:r>
      <w:r>
        <w:rPr>
          <w:rFonts w:ascii="Arial Narrow"/>
          <w:color w:val="231F20"/>
          <w:spacing w:val="36"/>
          <w:sz w:val="16"/>
        </w:rPr>
        <w:t> </w:t>
      </w:r>
      <w:r>
        <w:rPr>
          <w:color w:val="231F20"/>
          <w:sz w:val="12"/>
        </w:rPr>
        <w:t>P</w:t>
      </w:r>
      <w:r>
        <w:rPr>
          <w:color w:val="231F20"/>
          <w:spacing w:val="-12"/>
          <w:sz w:val="12"/>
        </w:rPr>
        <w:t> </w:t>
      </w:r>
      <w:r>
        <w:rPr>
          <w:color w:val="231F20"/>
          <w:sz w:val="12"/>
        </w:rPr>
        <w:t>r</w:t>
      </w:r>
      <w:r>
        <w:rPr>
          <w:color w:val="231F20"/>
          <w:spacing w:val="-15"/>
          <w:sz w:val="12"/>
        </w:rPr>
        <w:t> </w:t>
      </w:r>
      <w:r>
        <w:rPr>
          <w:color w:val="231F20"/>
          <w:spacing w:val="19"/>
          <w:sz w:val="12"/>
        </w:rPr>
        <w:t>aktik</w:t>
      </w:r>
      <w:r>
        <w:rPr>
          <w:color w:val="231F20"/>
          <w:spacing w:val="36"/>
          <w:sz w:val="12"/>
        </w:rPr>
        <w:t> </w:t>
      </w:r>
      <w:r>
        <w:rPr>
          <w:color w:val="231F20"/>
          <w:sz w:val="12"/>
        </w:rPr>
        <w:t>i</w:t>
      </w:r>
      <w:r>
        <w:rPr>
          <w:color w:val="231F20"/>
          <w:spacing w:val="35"/>
          <w:sz w:val="12"/>
        </w:rPr>
        <w:t> </w:t>
      </w:r>
      <w:r>
        <w:rPr>
          <w:color w:val="231F20"/>
          <w:spacing w:val="20"/>
          <w:sz w:val="12"/>
        </w:rPr>
        <w:t>grundf</w:t>
      </w:r>
      <w:r>
        <w:rPr>
          <w:color w:val="231F20"/>
          <w:spacing w:val="-11"/>
          <w:sz w:val="12"/>
        </w:rPr>
        <w:t> </w:t>
      </w:r>
      <w:r>
        <w:rPr>
          <w:color w:val="231F20"/>
          <w:spacing w:val="19"/>
          <w:sz w:val="12"/>
        </w:rPr>
        <w:t>agligheden </w:t>
      </w:r>
    </w:p>
    <w:sectPr>
      <w:type w:val="continuous"/>
      <w:pgSz w:w="8560" w:h="12800"/>
      <w:pgMar w:top="1120" w:bottom="280" w:left="90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entury">
    <w:altName w:val="Century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da-DY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30"/>
      <w:szCs w:val="30"/>
      <w:lang w:val="da-DY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a-DY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ill Sans MT" w:hAnsi="Gill Sans MT" w:eastAsia="Gill Sans MT" w:cs="Gill Sans MT"/>
      <w:lang w:val="da-DY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2024-04-09T12:18:49Z</dcterms:created>
  <dcterms:modified xsi:type="dcterms:W3CDTF">2024-04-09T12:18:49Z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2024-04-09T00:00:00Z</vt:filetime>
  </property>
  <property fmtid="{D5CDD505-2E9C-101B-9397-08002B2CF9AE}" pid="5" name="Producer">
    <vt:lpwstr>Adobe PDF Library 15.0</vt:lpwstr>
  </property>
</Properties>
</file>